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FE92E6" w14:textId="77777777" w:rsidR="00B60C4F" w:rsidRDefault="00B60C4F" w:rsidP="00B60C4F">
      <w:pPr>
        <w:jc w:val="both"/>
        <w:rPr>
          <w:rFonts w:ascii="Arial" w:hAnsi="Arial" w:cs="Arial"/>
          <w:b/>
          <w:bCs/>
          <w:sz w:val="24"/>
          <w:szCs w:val="24"/>
          <w:lang w:val="en-GB"/>
        </w:rPr>
      </w:pPr>
    </w:p>
    <w:p w14:paraId="79564DC1" w14:textId="77777777" w:rsidR="00B60C4F" w:rsidRPr="00B60C4F" w:rsidRDefault="00B60C4F" w:rsidP="00B60C4F">
      <w:pPr>
        <w:jc w:val="center"/>
        <w:rPr>
          <w:rFonts w:ascii="Arial" w:hAnsi="Arial" w:cs="Arial"/>
          <w:b/>
          <w:bCs/>
          <w:sz w:val="28"/>
          <w:szCs w:val="28"/>
          <w:lang w:val="en-GB"/>
        </w:rPr>
      </w:pPr>
      <w:r w:rsidRPr="00B60C4F">
        <w:rPr>
          <w:rFonts w:ascii="Arial" w:hAnsi="Arial" w:cs="Arial"/>
          <w:b/>
          <w:bCs/>
          <w:sz w:val="28"/>
          <w:szCs w:val="28"/>
          <w:lang w:val="en-GB"/>
        </w:rPr>
        <w:t>Conflict of Interest Policy</w:t>
      </w:r>
    </w:p>
    <w:p w14:paraId="7EF1DAE6" w14:textId="77777777" w:rsidR="00B60C4F" w:rsidRPr="00B60C4F" w:rsidRDefault="00B60C4F" w:rsidP="00B60C4F">
      <w:pPr>
        <w:jc w:val="both"/>
        <w:rPr>
          <w:rFonts w:ascii="Arial" w:hAnsi="Arial" w:cs="Arial"/>
          <w:b/>
          <w:bCs/>
          <w:sz w:val="28"/>
          <w:szCs w:val="28"/>
          <w:lang w:val="en-GB"/>
        </w:rPr>
      </w:pPr>
    </w:p>
    <w:p w14:paraId="1F679814" w14:textId="77777777" w:rsidR="00B60C4F" w:rsidRPr="00B60C4F" w:rsidRDefault="00B60C4F" w:rsidP="00B60C4F">
      <w:pPr>
        <w:jc w:val="both"/>
        <w:rPr>
          <w:rFonts w:ascii="Arial" w:hAnsi="Arial" w:cs="Arial"/>
          <w:bCs/>
          <w:sz w:val="24"/>
          <w:szCs w:val="24"/>
          <w:lang w:val="en-GB"/>
        </w:rPr>
      </w:pPr>
      <w:r w:rsidRPr="00B60C4F">
        <w:rPr>
          <w:rFonts w:ascii="Arial" w:hAnsi="Arial" w:cs="Arial"/>
          <w:bCs/>
          <w:sz w:val="24"/>
          <w:szCs w:val="24"/>
          <w:lang w:val="en-GB"/>
        </w:rPr>
        <w:t>All members should declare in advance any direct or indirect interest that may arise in respect of a contract or other matter in which the Partnership is or may become involved.  If unsure of the seriousness of a potential conflict of interest, members should err on the side of caution.</w:t>
      </w:r>
    </w:p>
    <w:p w14:paraId="6441E7BE" w14:textId="77777777" w:rsidR="00B60C4F" w:rsidRPr="00B60C4F" w:rsidRDefault="00B60C4F" w:rsidP="00B60C4F">
      <w:pPr>
        <w:jc w:val="both"/>
        <w:rPr>
          <w:rFonts w:ascii="Arial" w:hAnsi="Arial" w:cs="Arial"/>
          <w:bCs/>
          <w:sz w:val="24"/>
          <w:szCs w:val="24"/>
          <w:lang w:val="en-GB"/>
        </w:rPr>
      </w:pPr>
    </w:p>
    <w:p w14:paraId="4F6451DE" w14:textId="77777777" w:rsidR="00B60C4F" w:rsidRPr="00D2701D" w:rsidRDefault="00B60C4F" w:rsidP="00B60C4F">
      <w:pPr>
        <w:jc w:val="both"/>
        <w:rPr>
          <w:rFonts w:ascii="Arial" w:hAnsi="Arial" w:cs="Arial"/>
          <w:bCs/>
          <w:color w:val="auto"/>
          <w:sz w:val="24"/>
          <w:szCs w:val="24"/>
          <w:lang w:val="en-GB"/>
        </w:rPr>
      </w:pPr>
      <w:r w:rsidRPr="00B60C4F">
        <w:rPr>
          <w:rFonts w:ascii="Arial" w:hAnsi="Arial" w:cs="Arial"/>
          <w:bCs/>
          <w:sz w:val="24"/>
          <w:szCs w:val="24"/>
          <w:lang w:val="en-GB"/>
        </w:rPr>
        <w:t xml:space="preserve"> Where a member has a pecuniary interest in any business or matter to be discussed, they shall not speak or vote on the matter or count towards the quorum and shall withdraw from the meeting whilst the rel</w:t>
      </w:r>
      <w:r w:rsidR="00CD17FA">
        <w:rPr>
          <w:rFonts w:ascii="Arial" w:hAnsi="Arial" w:cs="Arial"/>
          <w:bCs/>
          <w:sz w:val="24"/>
          <w:szCs w:val="24"/>
          <w:lang w:val="en-GB"/>
        </w:rPr>
        <w:t xml:space="preserve">evant matter is being discussed </w:t>
      </w:r>
      <w:r w:rsidR="00CD17FA" w:rsidRPr="00D2701D">
        <w:rPr>
          <w:rFonts w:ascii="Arial" w:hAnsi="Arial" w:cs="Arial"/>
          <w:bCs/>
          <w:color w:val="auto"/>
          <w:sz w:val="24"/>
          <w:szCs w:val="24"/>
          <w:lang w:val="en-GB"/>
        </w:rPr>
        <w:t>unless invited to remain for the purpose of clarification.</w:t>
      </w:r>
    </w:p>
    <w:p w14:paraId="56A5966D" w14:textId="77777777" w:rsidR="00CD17FA" w:rsidRPr="00D2701D" w:rsidRDefault="00CD17FA" w:rsidP="00B60C4F">
      <w:pPr>
        <w:jc w:val="both"/>
        <w:rPr>
          <w:rFonts w:ascii="Arial" w:hAnsi="Arial" w:cs="Arial"/>
          <w:bCs/>
          <w:color w:val="auto"/>
          <w:sz w:val="24"/>
          <w:szCs w:val="24"/>
          <w:lang w:val="en-GB"/>
        </w:rPr>
      </w:pPr>
    </w:p>
    <w:p w14:paraId="2988B934" w14:textId="77777777" w:rsidR="00CD17FA" w:rsidRPr="00D2701D" w:rsidRDefault="00CD17FA" w:rsidP="00B60C4F">
      <w:pPr>
        <w:jc w:val="both"/>
        <w:rPr>
          <w:rFonts w:ascii="Arial" w:hAnsi="Arial" w:cs="Arial"/>
          <w:bCs/>
          <w:color w:val="auto"/>
          <w:sz w:val="24"/>
          <w:szCs w:val="24"/>
          <w:lang w:val="en-GB"/>
        </w:rPr>
      </w:pPr>
      <w:r w:rsidRPr="00D2701D">
        <w:rPr>
          <w:rFonts w:ascii="Arial" w:hAnsi="Arial" w:cs="Arial"/>
          <w:bCs/>
          <w:color w:val="auto"/>
          <w:sz w:val="24"/>
          <w:szCs w:val="24"/>
          <w:lang w:val="en-GB"/>
        </w:rPr>
        <w:t>An item will be included on the agenda of all Board meetings and Steering Group meetings regarding declaration of interest.</w:t>
      </w:r>
    </w:p>
    <w:p w14:paraId="7D35BF0D" w14:textId="77777777" w:rsidR="00B60C4F" w:rsidRPr="00D2701D" w:rsidRDefault="00B60C4F" w:rsidP="00B60C4F">
      <w:pPr>
        <w:rPr>
          <w:color w:val="auto"/>
          <w:lang w:val="en-GB"/>
        </w:rPr>
      </w:pPr>
    </w:p>
    <w:p w14:paraId="11EF5AA6" w14:textId="77777777" w:rsidR="00BD79B6" w:rsidRDefault="00B60C4F" w:rsidP="00BD79B6">
      <w:pPr>
        <w:pStyle w:val="Header"/>
        <w:pBdr>
          <w:bottom w:val="single" w:sz="6" w:space="1" w:color="auto"/>
        </w:pBdr>
        <w:tabs>
          <w:tab w:val="left" w:pos="720"/>
        </w:tabs>
        <w:rPr>
          <w:rFonts w:ascii="Arial" w:hAnsi="Arial" w:cs="Arial"/>
        </w:rPr>
      </w:pPr>
      <w:r w:rsidRPr="00B60C4F">
        <w:rPr>
          <w:rFonts w:ascii="Arial" w:hAnsi="Arial" w:cs="Arial"/>
        </w:rPr>
        <w:t xml:space="preserve">A Register of Partnership members’ prime interests and funding sources will be established by the Partnership and updated annually and as new members join </w:t>
      </w:r>
      <w:r w:rsidR="00CD17FA">
        <w:rPr>
          <w:rFonts w:ascii="Arial" w:hAnsi="Arial" w:cs="Arial"/>
        </w:rPr>
        <w:t xml:space="preserve">the Partnership. See Appendix </w:t>
      </w:r>
    </w:p>
    <w:p w14:paraId="26754EC6" w14:textId="77777777" w:rsidR="00E56AF9" w:rsidRPr="00BD79B6" w:rsidRDefault="00B60C4F" w:rsidP="00BD79B6">
      <w:pPr>
        <w:pStyle w:val="Header"/>
        <w:pBdr>
          <w:bottom w:val="single" w:sz="6" w:space="1" w:color="auto"/>
        </w:pBdr>
        <w:tabs>
          <w:tab w:val="left" w:pos="720"/>
        </w:tabs>
        <w:rPr>
          <w:b/>
          <w:bCs/>
          <w:sz w:val="36"/>
        </w:rPr>
      </w:pPr>
      <w:r w:rsidRPr="00B60C4F">
        <w:rPr>
          <w:rFonts w:ascii="Arial" w:hAnsi="Arial" w:cs="Arial"/>
        </w:rPr>
        <w:t>attached</w:t>
      </w:r>
    </w:p>
    <w:sectPr w:rsidR="00E56AF9" w:rsidRPr="00BD79B6">
      <w:headerReference w:type="even" r:id="rId6"/>
      <w:headerReference w:type="default" r:id="rId7"/>
      <w:footerReference w:type="even" r:id="rId8"/>
      <w:footerReference w:type="default" r:id="rId9"/>
      <w:headerReference w:type="first" r:id="rId10"/>
      <w:footerReference w:type="first" r:id="rId11"/>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5235D3" w14:textId="77777777" w:rsidR="00BE1F17" w:rsidRDefault="00BE1F17">
      <w:r>
        <w:separator/>
      </w:r>
    </w:p>
  </w:endnote>
  <w:endnote w:type="continuationSeparator" w:id="0">
    <w:p w14:paraId="541184F4" w14:textId="77777777" w:rsidR="00BE1F17" w:rsidRDefault="00BE1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823D25" w14:textId="77777777" w:rsidR="006F6EF6" w:rsidRDefault="006F6E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4B1589" w14:textId="4E85DB6C" w:rsidR="006F6EF6" w:rsidRPr="00B00461" w:rsidRDefault="00236614">
    <w:pPr>
      <w:pStyle w:val="Footer"/>
      <w:rPr>
        <w:lang w:val="en-GB"/>
      </w:rPr>
    </w:pPr>
    <w:r>
      <w:rPr>
        <w:lang w:val="en-GB"/>
      </w:rPr>
      <w:t xml:space="preserve">Updated by the Partnership Board </w:t>
    </w:r>
    <w:r w:rsidR="006F6EF6">
      <w:rPr>
        <w:lang w:val="en-GB"/>
      </w:rPr>
      <w:t>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286719" w14:textId="77777777" w:rsidR="006F6EF6" w:rsidRDefault="006F6E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5BCBCE" w14:textId="77777777" w:rsidR="00BE1F17" w:rsidRDefault="00BE1F17">
      <w:r>
        <w:separator/>
      </w:r>
    </w:p>
  </w:footnote>
  <w:footnote w:type="continuationSeparator" w:id="0">
    <w:p w14:paraId="249970EA" w14:textId="77777777" w:rsidR="00BE1F17" w:rsidRDefault="00BE1F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53B385" w14:textId="77777777" w:rsidR="006F6EF6" w:rsidRDefault="006F6E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84C089" w14:textId="77777777" w:rsidR="00B70440" w:rsidRDefault="00236614" w:rsidP="00E51A2E">
    <w:pPr>
      <w:pStyle w:val="Header"/>
      <w:jc w:val="center"/>
    </w:pPr>
    <w:r>
      <w:t>COLEFORD AREA MARKET AND COASTAL TOWNS INITIATIVE PARTNERSHIP</w:t>
    </w:r>
  </w:p>
  <w:p w14:paraId="05DB2788" w14:textId="77777777" w:rsidR="00236614" w:rsidRDefault="00236614" w:rsidP="00E51A2E">
    <w:pPr>
      <w:pStyle w:val="Header"/>
      <w:jc w:val="center"/>
    </w:pPr>
    <w:r>
      <w:t>PRACTICES AND PROCEDURES</w:t>
    </w:r>
  </w:p>
  <w:p w14:paraId="43884521" w14:textId="77777777" w:rsidR="00B70440" w:rsidRDefault="00B704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FBEC48" w14:textId="77777777" w:rsidR="006F6EF6" w:rsidRDefault="006F6E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73A0"/>
    <w:rsid w:val="001273A0"/>
    <w:rsid w:val="00236614"/>
    <w:rsid w:val="00504705"/>
    <w:rsid w:val="005A3C58"/>
    <w:rsid w:val="00676107"/>
    <w:rsid w:val="006F6EF6"/>
    <w:rsid w:val="009A1B8D"/>
    <w:rsid w:val="00B00461"/>
    <w:rsid w:val="00B60C4F"/>
    <w:rsid w:val="00B70440"/>
    <w:rsid w:val="00B87B82"/>
    <w:rsid w:val="00BD79B6"/>
    <w:rsid w:val="00BE1F17"/>
    <w:rsid w:val="00CD17FA"/>
    <w:rsid w:val="00D2701D"/>
    <w:rsid w:val="00E51A2E"/>
    <w:rsid w:val="00E56AF9"/>
    <w:rsid w:val="00FD51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1F7020"/>
  <w15:docId w15:val="{C7FD8DF1-EF54-4252-9FB9-1499922B5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C4F"/>
    <w:rPr>
      <w:color w:val="000000"/>
      <w:kern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B60C4F"/>
    <w:pPr>
      <w:spacing w:after="432" w:line="480" w:lineRule="auto"/>
      <w:jc w:val="center"/>
    </w:pPr>
    <w:rPr>
      <w:rFonts w:ascii="Arial" w:hAnsi="Arial" w:cs="Arial"/>
      <w:b/>
      <w:bCs/>
      <w:color w:val="auto"/>
      <w:kern w:val="0"/>
      <w:sz w:val="28"/>
      <w:szCs w:val="24"/>
      <w:lang w:val="en-GB"/>
    </w:rPr>
  </w:style>
  <w:style w:type="paragraph" w:styleId="Header">
    <w:name w:val="header"/>
    <w:basedOn w:val="Normal"/>
    <w:link w:val="HeaderChar"/>
    <w:uiPriority w:val="99"/>
    <w:rsid w:val="00B00461"/>
    <w:pPr>
      <w:tabs>
        <w:tab w:val="center" w:pos="4320"/>
        <w:tab w:val="right" w:pos="8640"/>
      </w:tabs>
    </w:pPr>
  </w:style>
  <w:style w:type="paragraph" w:styleId="Footer">
    <w:name w:val="footer"/>
    <w:basedOn w:val="Normal"/>
    <w:rsid w:val="00B00461"/>
    <w:pPr>
      <w:tabs>
        <w:tab w:val="center" w:pos="4320"/>
        <w:tab w:val="right" w:pos="8640"/>
      </w:tabs>
    </w:pPr>
  </w:style>
  <w:style w:type="character" w:customStyle="1" w:styleId="HeaderChar">
    <w:name w:val="Header Char"/>
    <w:basedOn w:val="DefaultParagraphFont"/>
    <w:link w:val="Header"/>
    <w:uiPriority w:val="99"/>
    <w:rsid w:val="00BD79B6"/>
    <w:rPr>
      <w:color w:val="000000"/>
      <w:kern w:val="28"/>
      <w:lang w:val="en-US" w:eastAsia="en-US"/>
    </w:rPr>
  </w:style>
  <w:style w:type="paragraph" w:styleId="BalloonText">
    <w:name w:val="Balloon Text"/>
    <w:basedOn w:val="Normal"/>
    <w:link w:val="BalloonTextChar"/>
    <w:uiPriority w:val="99"/>
    <w:semiHidden/>
    <w:unhideWhenUsed/>
    <w:rsid w:val="00B70440"/>
    <w:rPr>
      <w:rFonts w:ascii="Tahoma" w:hAnsi="Tahoma" w:cs="Tahoma"/>
      <w:sz w:val="16"/>
      <w:szCs w:val="16"/>
    </w:rPr>
  </w:style>
  <w:style w:type="character" w:customStyle="1" w:styleId="BalloonTextChar">
    <w:name w:val="Balloon Text Char"/>
    <w:basedOn w:val="DefaultParagraphFont"/>
    <w:link w:val="BalloonText"/>
    <w:uiPriority w:val="99"/>
    <w:semiHidden/>
    <w:rsid w:val="00B70440"/>
    <w:rPr>
      <w:rFonts w:ascii="Tahoma" w:hAnsi="Tahoma" w:cs="Tahoma"/>
      <w:color w:val="000000"/>
      <w:kern w:val="28"/>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0246119">
      <w:bodyDiv w:val="1"/>
      <w:marLeft w:val="0"/>
      <w:marRight w:val="0"/>
      <w:marTop w:val="0"/>
      <w:marBottom w:val="0"/>
      <w:divBdr>
        <w:top w:val="none" w:sz="0" w:space="0" w:color="auto"/>
        <w:left w:val="none" w:sz="0" w:space="0" w:color="auto"/>
        <w:bottom w:val="none" w:sz="0" w:space="0" w:color="auto"/>
        <w:right w:val="none" w:sz="0" w:space="0" w:color="auto"/>
      </w:divBdr>
    </w:div>
    <w:div w:id="137758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139</Words>
  <Characters>797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Coleford Area Market &amp; Coastal Towns Initiative Partnership</vt:lpstr>
    </vt:vector>
  </TitlesOfParts>
  <Company/>
  <LinksUpToDate>false</LinksUpToDate>
  <CharactersWithSpaces>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Coleford Area Market &amp; Coastal Towns Initiative Partnership</dc:title>
  <dc:creator>Dawn</dc:creator>
  <cp:lastModifiedBy>Office</cp:lastModifiedBy>
  <cp:revision>3</cp:revision>
  <cp:lastPrinted>2018-05-11T09:58:00Z</cp:lastPrinted>
  <dcterms:created xsi:type="dcterms:W3CDTF">2020-05-28T17:10:00Z</dcterms:created>
  <dcterms:modified xsi:type="dcterms:W3CDTF">2021-01-28T11:44:00Z</dcterms:modified>
</cp:coreProperties>
</file>