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D14E3E" w14:textId="77777777" w:rsidR="007F4474" w:rsidRPr="00CB4138" w:rsidRDefault="007F4474" w:rsidP="007F4474">
      <w:pPr>
        <w:pStyle w:val="Title"/>
        <w:pBdr>
          <w:bottom w:val="single" w:sz="4" w:space="1" w:color="auto"/>
        </w:pBdr>
        <w:spacing w:after="0"/>
      </w:pPr>
      <w:r w:rsidRPr="00CB4138">
        <w:t>Coleford Area</w:t>
      </w:r>
      <w:r>
        <w:t xml:space="preserve"> Market &amp; Coastal Towns Initiative</w:t>
      </w:r>
      <w:r w:rsidRPr="00CB4138">
        <w:t xml:space="preserve"> Partnership</w:t>
      </w:r>
    </w:p>
    <w:p w14:paraId="00B35D4B" w14:textId="77777777" w:rsidR="007F4474" w:rsidRPr="00985C00" w:rsidRDefault="007F4474" w:rsidP="007F4474">
      <w:pPr>
        <w:pStyle w:val="Title"/>
        <w:pBdr>
          <w:bottom w:val="single" w:sz="4" w:space="1" w:color="auto"/>
        </w:pBdr>
        <w:spacing w:after="0"/>
      </w:pPr>
      <w:r>
        <w:t xml:space="preserve">(hereinafter known as the Partnership) </w:t>
      </w:r>
    </w:p>
    <w:p w14:paraId="7C0EC5A2" w14:textId="77777777" w:rsidR="00F306D8" w:rsidRDefault="00F306D8" w:rsidP="00F306D8">
      <w:pPr>
        <w:pStyle w:val="Heading4"/>
        <w:rPr>
          <w:rFonts w:ascii="Arial" w:hAnsi="Arial" w:cs="Arial"/>
          <w:sz w:val="28"/>
          <w:u w:val="none"/>
        </w:rPr>
      </w:pPr>
    </w:p>
    <w:p w14:paraId="5DC0CB51" w14:textId="77777777" w:rsidR="00F306D8" w:rsidRDefault="00F306D8" w:rsidP="00F306D8">
      <w:pPr>
        <w:pStyle w:val="Heading4"/>
        <w:rPr>
          <w:rFonts w:ascii="Arial" w:hAnsi="Arial" w:cs="Arial"/>
          <w:sz w:val="28"/>
        </w:rPr>
      </w:pPr>
      <w:r>
        <w:rPr>
          <w:rFonts w:ascii="Arial" w:hAnsi="Arial" w:cs="Arial"/>
          <w:sz w:val="28"/>
          <w:u w:val="none"/>
        </w:rPr>
        <w:t>EQUAL</w:t>
      </w:r>
      <w:r w:rsidR="007F4474">
        <w:rPr>
          <w:rFonts w:ascii="Arial" w:hAnsi="Arial" w:cs="Arial"/>
          <w:sz w:val="28"/>
          <w:u w:val="none"/>
        </w:rPr>
        <w:t>ITY AND DIVERSITY</w:t>
      </w:r>
    </w:p>
    <w:p w14:paraId="4844C45B" w14:textId="77777777" w:rsidR="00F306D8" w:rsidRDefault="00F306D8" w:rsidP="00F306D8">
      <w:pPr>
        <w:rPr>
          <w:rFonts w:ascii="Arial" w:hAnsi="Arial" w:cs="Arial"/>
          <w:sz w:val="28"/>
        </w:rPr>
      </w:pPr>
    </w:p>
    <w:p w14:paraId="112DC069" w14:textId="77777777" w:rsidR="00F306D8" w:rsidRDefault="00F306D8" w:rsidP="00F306D8">
      <w:pPr>
        <w:rPr>
          <w:rFonts w:ascii="Arial" w:hAnsi="Arial" w:cs="Arial"/>
        </w:rPr>
      </w:pPr>
      <w:r>
        <w:rPr>
          <w:rFonts w:ascii="Arial" w:hAnsi="Arial" w:cs="Arial"/>
        </w:rPr>
        <w:t xml:space="preserve">Our organisation is committed to </w:t>
      </w:r>
      <w:r w:rsidR="007F4474">
        <w:rPr>
          <w:rFonts w:ascii="Arial" w:hAnsi="Arial" w:cs="Arial"/>
        </w:rPr>
        <w:t>acting</w:t>
      </w:r>
      <w:r>
        <w:rPr>
          <w:rFonts w:ascii="Arial" w:hAnsi="Arial" w:cs="Arial"/>
        </w:rPr>
        <w:t xml:space="preserve"> with impartiality, sensitivity, awareness and sympathy, irrespective of race, gender, marital status, sexual orientation, nationality, religion, political belief, trade union activity, age, disability or social position.</w:t>
      </w:r>
    </w:p>
    <w:p w14:paraId="233B3E75" w14:textId="77777777" w:rsidR="00F306D8" w:rsidRDefault="00F306D8" w:rsidP="00F306D8">
      <w:pPr>
        <w:rPr>
          <w:rFonts w:ascii="Arial" w:hAnsi="Arial" w:cs="Arial"/>
        </w:rPr>
      </w:pPr>
    </w:p>
    <w:p w14:paraId="32D7DED4" w14:textId="77777777" w:rsidR="00F306D8" w:rsidRDefault="00F306D8" w:rsidP="00F306D8">
      <w:pPr>
        <w:rPr>
          <w:rFonts w:ascii="Arial" w:hAnsi="Arial" w:cs="Arial"/>
        </w:rPr>
      </w:pPr>
      <w:r>
        <w:rPr>
          <w:rFonts w:ascii="Arial" w:hAnsi="Arial" w:cs="Arial"/>
        </w:rPr>
        <w:t>We are committed to the elimination of both direct and indirect discrimination.  Direct discrimination is defined as ‘treating a person less favourably’ on any of the grounds mentioned above.  Indirect discrimination refers to a ‘requirement or condition’ which of itself discriminates unfairly against certain sections of society, unless it can be shown that such a requirement is justifiable.</w:t>
      </w:r>
    </w:p>
    <w:p w14:paraId="1E8C3A11" w14:textId="77777777" w:rsidR="00F306D8" w:rsidRDefault="00F306D8" w:rsidP="00F306D8">
      <w:pPr>
        <w:rPr>
          <w:rFonts w:ascii="Arial" w:hAnsi="Arial" w:cs="Arial"/>
        </w:rPr>
      </w:pPr>
    </w:p>
    <w:p w14:paraId="049C69DB" w14:textId="77777777" w:rsidR="00F306D8" w:rsidRDefault="007F4474" w:rsidP="00F306D8">
      <w:pPr>
        <w:rPr>
          <w:rFonts w:ascii="Arial" w:hAnsi="Arial" w:cs="Arial"/>
        </w:rPr>
      </w:pPr>
      <w:r>
        <w:rPr>
          <w:rFonts w:ascii="Arial" w:hAnsi="Arial" w:cs="Arial"/>
        </w:rPr>
        <w:t>As an employer the Partnership</w:t>
      </w:r>
      <w:r w:rsidR="00F306D8">
        <w:rPr>
          <w:rFonts w:ascii="Arial" w:hAnsi="Arial" w:cs="Arial"/>
        </w:rPr>
        <w:t xml:space="preserve"> is equally committed to the above principles of equality </w:t>
      </w:r>
      <w:r>
        <w:rPr>
          <w:rFonts w:ascii="Arial" w:hAnsi="Arial" w:cs="Arial"/>
        </w:rPr>
        <w:t xml:space="preserve">and diversity </w:t>
      </w:r>
      <w:r w:rsidR="00F306D8">
        <w:rPr>
          <w:rFonts w:ascii="Arial" w:hAnsi="Arial" w:cs="Arial"/>
        </w:rPr>
        <w:t xml:space="preserve">of treatment and opportunity applying to all </w:t>
      </w:r>
      <w:r>
        <w:rPr>
          <w:rFonts w:ascii="Arial" w:hAnsi="Arial" w:cs="Arial"/>
        </w:rPr>
        <w:t>workers</w:t>
      </w:r>
      <w:r w:rsidR="00F306D8">
        <w:rPr>
          <w:rFonts w:ascii="Arial" w:hAnsi="Arial" w:cs="Arial"/>
        </w:rPr>
        <w:t>, users and other partners.</w:t>
      </w:r>
    </w:p>
    <w:p w14:paraId="7F95BB90" w14:textId="77777777" w:rsidR="00F306D8" w:rsidRDefault="00F306D8" w:rsidP="00F306D8">
      <w:pPr>
        <w:rPr>
          <w:rFonts w:ascii="Arial" w:hAnsi="Arial" w:cs="Arial"/>
        </w:rPr>
      </w:pPr>
    </w:p>
    <w:p w14:paraId="2E498EAE" w14:textId="77777777" w:rsidR="00F306D8" w:rsidRDefault="00F306D8" w:rsidP="00F306D8">
      <w:pPr>
        <w:rPr>
          <w:rFonts w:ascii="Arial" w:hAnsi="Arial" w:cs="Arial"/>
        </w:rPr>
      </w:pPr>
      <w:r>
        <w:rPr>
          <w:rFonts w:ascii="Arial" w:hAnsi="Arial" w:cs="Arial"/>
        </w:rPr>
        <w:t>In order to achieve a service which reflects our commitment to Equal</w:t>
      </w:r>
      <w:r w:rsidR="007F4474">
        <w:rPr>
          <w:rFonts w:ascii="Arial" w:hAnsi="Arial" w:cs="Arial"/>
        </w:rPr>
        <w:t>ity and Diversity</w:t>
      </w:r>
      <w:r>
        <w:rPr>
          <w:rFonts w:ascii="Arial" w:hAnsi="Arial" w:cs="Arial"/>
        </w:rPr>
        <w:t xml:space="preserve">, </w:t>
      </w:r>
      <w:r w:rsidR="009222A5">
        <w:rPr>
          <w:rFonts w:ascii="Arial" w:hAnsi="Arial" w:cs="Arial"/>
        </w:rPr>
        <w:t>the Partnership</w:t>
      </w:r>
      <w:r>
        <w:rPr>
          <w:rFonts w:ascii="Arial" w:hAnsi="Arial" w:cs="Arial"/>
        </w:rPr>
        <w:t xml:space="preserve"> will strive to ensure that:</w:t>
      </w:r>
    </w:p>
    <w:p w14:paraId="56F37D5B" w14:textId="77777777" w:rsidR="00F306D8" w:rsidRDefault="00F306D8" w:rsidP="00F306D8">
      <w:pPr>
        <w:rPr>
          <w:rFonts w:ascii="Arial" w:hAnsi="Arial" w:cs="Arial"/>
        </w:rPr>
      </w:pPr>
    </w:p>
    <w:p w14:paraId="561CE539" w14:textId="77777777" w:rsidR="00F306D8" w:rsidRDefault="00F306D8" w:rsidP="00F306D8">
      <w:pPr>
        <w:numPr>
          <w:ilvl w:val="0"/>
          <w:numId w:val="2"/>
        </w:numPr>
        <w:tabs>
          <w:tab w:val="clear" w:pos="360"/>
          <w:tab w:val="num" w:pos="420"/>
        </w:tabs>
        <w:ind w:left="420"/>
        <w:rPr>
          <w:rFonts w:ascii="Arial" w:hAnsi="Arial" w:cs="Arial"/>
        </w:rPr>
      </w:pPr>
      <w:r>
        <w:rPr>
          <w:rFonts w:ascii="Arial" w:hAnsi="Arial" w:cs="Arial"/>
        </w:rPr>
        <w:t xml:space="preserve">No </w:t>
      </w:r>
      <w:r w:rsidR="00C16BD0" w:rsidRPr="001B15DB">
        <w:rPr>
          <w:rFonts w:ascii="Arial" w:hAnsi="Arial" w:cs="Arial"/>
          <w:color w:val="000000" w:themeColor="text1"/>
        </w:rPr>
        <w:t>contractor,</w:t>
      </w:r>
      <w:r w:rsidR="00C16BD0">
        <w:rPr>
          <w:rFonts w:ascii="Arial" w:hAnsi="Arial" w:cs="Arial"/>
          <w:color w:val="FF0000"/>
        </w:rPr>
        <w:t xml:space="preserve"> </w:t>
      </w:r>
      <w:r>
        <w:rPr>
          <w:rFonts w:ascii="Arial" w:hAnsi="Arial" w:cs="Arial"/>
        </w:rPr>
        <w:t>member of staff, committee member, volunteer, service user or partner is treated less favourably than others.</w:t>
      </w:r>
    </w:p>
    <w:p w14:paraId="2D929B64" w14:textId="77777777" w:rsidR="00F306D8" w:rsidRDefault="00F306D8" w:rsidP="00F306D8">
      <w:pPr>
        <w:rPr>
          <w:rFonts w:ascii="Arial" w:hAnsi="Arial" w:cs="Arial"/>
        </w:rPr>
      </w:pPr>
    </w:p>
    <w:p w14:paraId="6C602371" w14:textId="77777777" w:rsidR="00F306D8" w:rsidRDefault="00F306D8" w:rsidP="00F306D8">
      <w:pPr>
        <w:numPr>
          <w:ilvl w:val="0"/>
          <w:numId w:val="3"/>
        </w:numPr>
        <w:rPr>
          <w:rFonts w:ascii="Arial" w:hAnsi="Arial" w:cs="Arial"/>
        </w:rPr>
      </w:pPr>
      <w:r>
        <w:rPr>
          <w:rFonts w:ascii="Arial" w:hAnsi="Arial" w:cs="Arial"/>
        </w:rPr>
        <w:t xml:space="preserve">Everyone concerned with the activities of </w:t>
      </w:r>
      <w:r w:rsidR="009222A5">
        <w:rPr>
          <w:rFonts w:ascii="Arial" w:hAnsi="Arial" w:cs="Arial"/>
        </w:rPr>
        <w:t xml:space="preserve">the </w:t>
      </w:r>
      <w:r w:rsidR="005F5006">
        <w:rPr>
          <w:rFonts w:ascii="Arial" w:hAnsi="Arial" w:cs="Arial"/>
        </w:rPr>
        <w:t>Partnership</w:t>
      </w:r>
      <w:r>
        <w:rPr>
          <w:rFonts w:ascii="Arial" w:hAnsi="Arial" w:cs="Arial"/>
        </w:rPr>
        <w:t xml:space="preserve"> understands the issues surrounding discrimination, and conduct</w:t>
      </w:r>
      <w:r w:rsidR="005F5006">
        <w:rPr>
          <w:rFonts w:ascii="Arial" w:hAnsi="Arial" w:cs="Arial"/>
        </w:rPr>
        <w:t>s</w:t>
      </w:r>
      <w:r>
        <w:rPr>
          <w:rFonts w:ascii="Arial" w:hAnsi="Arial" w:cs="Arial"/>
        </w:rPr>
        <w:t xml:space="preserve"> themselves in such a way that is not offensive or oppressive to others.</w:t>
      </w:r>
    </w:p>
    <w:p w14:paraId="3F3C9745" w14:textId="77777777" w:rsidR="00F306D8" w:rsidRDefault="00F306D8" w:rsidP="00F306D8">
      <w:pPr>
        <w:rPr>
          <w:rFonts w:ascii="Arial" w:hAnsi="Arial" w:cs="Arial"/>
        </w:rPr>
      </w:pPr>
    </w:p>
    <w:p w14:paraId="1283F73A" w14:textId="77777777" w:rsidR="00F306D8" w:rsidRDefault="00F306D8" w:rsidP="00F306D8">
      <w:pPr>
        <w:numPr>
          <w:ilvl w:val="0"/>
          <w:numId w:val="4"/>
        </w:numPr>
        <w:rPr>
          <w:rFonts w:ascii="Arial" w:hAnsi="Arial" w:cs="Arial"/>
        </w:rPr>
      </w:pPr>
      <w:r>
        <w:rPr>
          <w:rFonts w:ascii="Arial" w:hAnsi="Arial" w:cs="Arial"/>
        </w:rPr>
        <w:t xml:space="preserve">The composition of the management committee and all other decision making structures are representative of all sections of the community which are eligible to work with </w:t>
      </w:r>
      <w:r w:rsidR="009222A5">
        <w:rPr>
          <w:rFonts w:ascii="Arial" w:hAnsi="Arial" w:cs="Arial"/>
        </w:rPr>
        <w:t>the Partnership.</w:t>
      </w:r>
    </w:p>
    <w:p w14:paraId="6BB038A5" w14:textId="77777777" w:rsidR="00F306D8" w:rsidRDefault="00F306D8" w:rsidP="00F306D8">
      <w:pPr>
        <w:rPr>
          <w:rFonts w:ascii="Arial" w:hAnsi="Arial" w:cs="Arial"/>
        </w:rPr>
      </w:pPr>
    </w:p>
    <w:p w14:paraId="627A0435" w14:textId="77777777" w:rsidR="00F306D8" w:rsidRDefault="00F306D8" w:rsidP="00F306D8">
      <w:pPr>
        <w:numPr>
          <w:ilvl w:val="0"/>
          <w:numId w:val="5"/>
        </w:numPr>
        <w:rPr>
          <w:rFonts w:ascii="Arial" w:hAnsi="Arial" w:cs="Arial"/>
        </w:rPr>
      </w:pPr>
      <w:r>
        <w:rPr>
          <w:rFonts w:ascii="Arial" w:hAnsi="Arial" w:cs="Arial"/>
        </w:rPr>
        <w:t>All is done to make the premises accessible and welcoming to all sections of our community.</w:t>
      </w:r>
    </w:p>
    <w:p w14:paraId="7E003F3D" w14:textId="77777777" w:rsidR="00F306D8" w:rsidRDefault="00F306D8" w:rsidP="00F306D8">
      <w:pPr>
        <w:rPr>
          <w:rFonts w:ascii="Arial" w:hAnsi="Arial" w:cs="Arial"/>
        </w:rPr>
      </w:pPr>
    </w:p>
    <w:p w14:paraId="6A870D21" w14:textId="77777777" w:rsidR="00F306D8" w:rsidRDefault="00F306D8" w:rsidP="00F306D8">
      <w:pPr>
        <w:numPr>
          <w:ilvl w:val="0"/>
          <w:numId w:val="6"/>
        </w:numPr>
        <w:rPr>
          <w:rFonts w:ascii="Arial" w:hAnsi="Arial" w:cs="Arial"/>
        </w:rPr>
      </w:pPr>
      <w:r>
        <w:rPr>
          <w:rFonts w:ascii="Arial" w:hAnsi="Arial" w:cs="Arial"/>
        </w:rPr>
        <w:t>Better links with groups experiencing discrimination are encouraged.</w:t>
      </w:r>
    </w:p>
    <w:p w14:paraId="5A0FA27F" w14:textId="77777777" w:rsidR="00F306D8" w:rsidRDefault="00F306D8" w:rsidP="00F306D8">
      <w:pPr>
        <w:rPr>
          <w:rFonts w:ascii="Arial" w:hAnsi="Arial" w:cs="Arial"/>
        </w:rPr>
      </w:pPr>
    </w:p>
    <w:p w14:paraId="24D9D77A" w14:textId="77777777" w:rsidR="00F306D8" w:rsidRDefault="00F306D8" w:rsidP="00F306D8">
      <w:pPr>
        <w:numPr>
          <w:ilvl w:val="0"/>
          <w:numId w:val="7"/>
        </w:numPr>
        <w:rPr>
          <w:rFonts w:ascii="Arial" w:hAnsi="Arial" w:cs="Arial"/>
        </w:rPr>
      </w:pPr>
      <w:r>
        <w:rPr>
          <w:rFonts w:ascii="Arial" w:hAnsi="Arial" w:cs="Arial"/>
        </w:rPr>
        <w:t xml:space="preserve">For all </w:t>
      </w:r>
      <w:r w:rsidR="00293EE7" w:rsidRPr="001B15DB">
        <w:rPr>
          <w:rFonts w:ascii="Arial" w:hAnsi="Arial" w:cs="Arial"/>
          <w:color w:val="000000" w:themeColor="text1"/>
        </w:rPr>
        <w:t>contractors,</w:t>
      </w:r>
      <w:r w:rsidR="00293EE7">
        <w:rPr>
          <w:rFonts w:ascii="Arial" w:hAnsi="Arial" w:cs="Arial"/>
          <w:color w:val="FF0000"/>
        </w:rPr>
        <w:t xml:space="preserve"> </w:t>
      </w:r>
      <w:r>
        <w:rPr>
          <w:rFonts w:ascii="Arial" w:hAnsi="Arial" w:cs="Arial"/>
        </w:rPr>
        <w:t xml:space="preserve">staff, committee members and service users we will apply fair and non-discriminatory practices with regard to recruitment, selection, </w:t>
      </w:r>
      <w:r w:rsidR="009222A5">
        <w:rPr>
          <w:rFonts w:ascii="Arial" w:hAnsi="Arial" w:cs="Arial"/>
        </w:rPr>
        <w:t>and training</w:t>
      </w:r>
      <w:r>
        <w:rPr>
          <w:rFonts w:ascii="Arial" w:hAnsi="Arial" w:cs="Arial"/>
        </w:rPr>
        <w:t>, conditions of service, career and self-development.</w:t>
      </w:r>
    </w:p>
    <w:p w14:paraId="542C2807" w14:textId="77777777" w:rsidR="00F306D8" w:rsidRDefault="00F306D8" w:rsidP="00F306D8">
      <w:pPr>
        <w:rPr>
          <w:rFonts w:ascii="Arial" w:hAnsi="Arial" w:cs="Arial"/>
        </w:rPr>
      </w:pPr>
    </w:p>
    <w:p w14:paraId="3D088409" w14:textId="77777777" w:rsidR="00F306D8" w:rsidRDefault="00F306D8" w:rsidP="00F306D8">
      <w:pPr>
        <w:numPr>
          <w:ilvl w:val="0"/>
          <w:numId w:val="10"/>
        </w:numPr>
        <w:rPr>
          <w:rFonts w:ascii="Arial" w:hAnsi="Arial" w:cs="Arial"/>
        </w:rPr>
      </w:pPr>
      <w:r>
        <w:rPr>
          <w:rFonts w:ascii="Arial" w:hAnsi="Arial" w:cs="Arial"/>
        </w:rPr>
        <w:t xml:space="preserve">Everyone concerned with the activities of </w:t>
      </w:r>
      <w:r w:rsidR="009222A5">
        <w:rPr>
          <w:rFonts w:ascii="Arial" w:hAnsi="Arial" w:cs="Arial"/>
        </w:rPr>
        <w:t>the Partnership</w:t>
      </w:r>
      <w:r>
        <w:rPr>
          <w:rFonts w:ascii="Arial" w:hAnsi="Arial" w:cs="Arial"/>
        </w:rPr>
        <w:t xml:space="preserve"> has a right to be treated with dignity and respect.  Any incidents of harassment, bullying or other unacceptable behaviour will be considered a serious matter.  Such behaviour may result in disciplinary or other appropriate action being taken.</w:t>
      </w:r>
    </w:p>
    <w:p w14:paraId="0ABE31E7" w14:textId="77777777" w:rsidR="00F306D8" w:rsidRDefault="00F306D8" w:rsidP="00F306D8">
      <w:pPr>
        <w:rPr>
          <w:rFonts w:ascii="Arial" w:hAnsi="Arial" w:cs="Arial"/>
        </w:rPr>
      </w:pPr>
    </w:p>
    <w:p w14:paraId="3D8D1C39" w14:textId="77777777" w:rsidR="00F306D8" w:rsidRDefault="00F306D8" w:rsidP="00F306D8">
      <w:pPr>
        <w:numPr>
          <w:ilvl w:val="0"/>
          <w:numId w:val="11"/>
        </w:numPr>
        <w:rPr>
          <w:rFonts w:ascii="Arial" w:hAnsi="Arial" w:cs="Arial"/>
        </w:rPr>
      </w:pPr>
      <w:r>
        <w:rPr>
          <w:rFonts w:ascii="Arial" w:hAnsi="Arial" w:cs="Arial"/>
        </w:rPr>
        <w:lastRenderedPageBreak/>
        <w:t xml:space="preserve">Everyone concerned with the activities of </w:t>
      </w:r>
      <w:r w:rsidR="009222A5">
        <w:rPr>
          <w:rFonts w:ascii="Arial" w:hAnsi="Arial" w:cs="Arial"/>
        </w:rPr>
        <w:t>the Partnership;</w:t>
      </w:r>
      <w:r>
        <w:rPr>
          <w:rFonts w:ascii="Arial" w:hAnsi="Arial" w:cs="Arial"/>
        </w:rPr>
        <w:t xml:space="preserve"> will challenge any discriminatory or disrespectful behaviour which they encounter.</w:t>
      </w:r>
    </w:p>
    <w:p w14:paraId="69807E1D" w14:textId="77777777" w:rsidR="006F05D0" w:rsidRDefault="006F05D0">
      <w:pPr>
        <w:spacing w:after="72"/>
        <w:ind w:right="288"/>
        <w:jc w:val="right"/>
        <w:rPr>
          <w:rFonts w:ascii="Arial" w:hAnsi="Arial" w:cs="Arial"/>
        </w:rPr>
      </w:pPr>
    </w:p>
    <w:p w14:paraId="0172FC59" w14:textId="77777777" w:rsidR="007F4474" w:rsidRDefault="007F4474" w:rsidP="00F40FAC">
      <w:pPr>
        <w:spacing w:after="72"/>
        <w:ind w:right="288"/>
        <w:jc w:val="center"/>
        <w:rPr>
          <w:rFonts w:ascii="Arial" w:hAnsi="Arial" w:cs="Arial"/>
        </w:rPr>
      </w:pPr>
    </w:p>
    <w:p w14:paraId="3347A5B2" w14:textId="77777777" w:rsidR="00F40FAC" w:rsidRDefault="00F40FAC" w:rsidP="00F40FAC">
      <w:pPr>
        <w:spacing w:after="72"/>
        <w:ind w:right="288"/>
        <w:jc w:val="center"/>
        <w:rPr>
          <w:rFonts w:ascii="Arial" w:hAnsi="Arial" w:cs="Arial"/>
        </w:rPr>
      </w:pPr>
      <w:r>
        <w:rPr>
          <w:rFonts w:ascii="Arial" w:hAnsi="Arial" w:cs="Arial"/>
        </w:rPr>
        <w:t>Definition</w:t>
      </w:r>
    </w:p>
    <w:p w14:paraId="5EAC5C74" w14:textId="77777777" w:rsidR="007F4474" w:rsidRDefault="007F4474">
      <w:pPr>
        <w:spacing w:after="72"/>
        <w:ind w:right="288"/>
        <w:jc w:val="right"/>
        <w:rPr>
          <w:rFonts w:ascii="Arial" w:hAnsi="Arial" w:cs="Arial"/>
        </w:rPr>
      </w:pPr>
    </w:p>
    <w:p w14:paraId="1563BBBA" w14:textId="77777777" w:rsidR="007F4474" w:rsidRPr="00F40FAC" w:rsidRDefault="007F4474" w:rsidP="007F4474">
      <w:pPr>
        <w:numPr>
          <w:ilvl w:val="0"/>
          <w:numId w:val="12"/>
        </w:numPr>
        <w:rPr>
          <w:rFonts w:ascii="Arial" w:hAnsi="Arial" w:cs="Arial"/>
        </w:rPr>
      </w:pPr>
      <w:r w:rsidRPr="00F40FAC">
        <w:rPr>
          <w:rFonts w:ascii="Arial" w:hAnsi="Arial" w:cs="Arial"/>
        </w:rPr>
        <w:t xml:space="preserve">Understanding that there are differences between </w:t>
      </w:r>
      <w:r w:rsidR="009222A5">
        <w:rPr>
          <w:rFonts w:ascii="Arial" w:hAnsi="Arial" w:cs="Arial"/>
        </w:rPr>
        <w:t>workers</w:t>
      </w:r>
      <w:r w:rsidRPr="00F40FAC">
        <w:rPr>
          <w:rFonts w:ascii="Arial" w:hAnsi="Arial" w:cs="Arial"/>
        </w:rPr>
        <w:t xml:space="preserve"> and that these differences, if managed properly are an asset to work being done more effectively and efficiently. </w:t>
      </w:r>
    </w:p>
    <w:p w14:paraId="2E2587D1" w14:textId="77777777" w:rsidR="007F4474" w:rsidRPr="00F40FAC" w:rsidRDefault="007F4474" w:rsidP="007F4474">
      <w:pPr>
        <w:numPr>
          <w:ilvl w:val="0"/>
          <w:numId w:val="12"/>
        </w:numPr>
        <w:rPr>
          <w:rFonts w:ascii="Arial" w:hAnsi="Arial" w:cs="Arial"/>
        </w:rPr>
      </w:pPr>
      <w:r w:rsidRPr="00F40FAC">
        <w:rPr>
          <w:rFonts w:ascii="Arial" w:hAnsi="Arial" w:cs="Arial"/>
        </w:rPr>
        <w:t>Diversity refers to much more than skin colour and gender. It can encompass age, race, religious affiliation, economic class, military experience and sexual orientation.,</w:t>
      </w:r>
    </w:p>
    <w:p w14:paraId="70D82E12" w14:textId="77777777" w:rsidR="007F4474" w:rsidRDefault="007F4474" w:rsidP="007F4474">
      <w:pPr>
        <w:numPr>
          <w:ilvl w:val="0"/>
          <w:numId w:val="12"/>
        </w:numPr>
        <w:rPr>
          <w:rFonts w:ascii="Arial" w:hAnsi="Arial" w:cs="Arial"/>
        </w:rPr>
      </w:pPr>
      <w:r w:rsidRPr="00F40FAC">
        <w:rPr>
          <w:rFonts w:ascii="Arial" w:hAnsi="Arial" w:cs="Arial"/>
        </w:rPr>
        <w:t xml:space="preserve">Managing diversity means enabling every member of your workforce to perform to his or her potential. It means getting </w:t>
      </w:r>
      <w:r w:rsidR="009222A5">
        <w:rPr>
          <w:rFonts w:ascii="Arial" w:hAnsi="Arial" w:cs="Arial"/>
        </w:rPr>
        <w:t>workers</w:t>
      </w:r>
      <w:r w:rsidRPr="00F40FAC">
        <w:rPr>
          <w:rFonts w:ascii="Arial" w:hAnsi="Arial" w:cs="Arial"/>
        </w:rPr>
        <w:t>, first, everything we have a right to expect, and second, if we do it well – everything they have to give.</w:t>
      </w:r>
    </w:p>
    <w:p w14:paraId="306C5DE1" w14:textId="77777777" w:rsidR="00F40FAC" w:rsidRDefault="00F40FAC" w:rsidP="00F40FAC">
      <w:pPr>
        <w:ind w:left="360"/>
        <w:rPr>
          <w:rFonts w:ascii="Arial" w:hAnsi="Arial" w:cs="Arial"/>
        </w:rPr>
      </w:pPr>
    </w:p>
    <w:p w14:paraId="485A4599" w14:textId="77777777" w:rsidR="00F40FAC" w:rsidRPr="00F40FAC" w:rsidRDefault="00F40FAC" w:rsidP="00F40FAC">
      <w:pPr>
        <w:ind w:left="360"/>
        <w:rPr>
          <w:rFonts w:ascii="Arial" w:hAnsi="Arial" w:cs="Arial"/>
        </w:rPr>
      </w:pPr>
    </w:p>
    <w:p w14:paraId="4A2CD5A6" w14:textId="77777777" w:rsidR="00F40FAC" w:rsidRPr="00F40FAC" w:rsidRDefault="00F40FAC" w:rsidP="00F40FAC">
      <w:pPr>
        <w:rPr>
          <w:rFonts w:ascii="Arial" w:hAnsi="Arial" w:cs="Arial"/>
        </w:rPr>
      </w:pPr>
      <w:r w:rsidRPr="00F40FAC">
        <w:rPr>
          <w:rFonts w:ascii="Arial" w:hAnsi="Arial" w:cs="Arial"/>
        </w:rPr>
        <w:t xml:space="preserve">By recognising diversity we understand that </w:t>
      </w:r>
      <w:r w:rsidR="009222A5" w:rsidRPr="00F40FAC">
        <w:rPr>
          <w:rFonts w:ascii="Arial" w:hAnsi="Arial" w:cs="Arial"/>
        </w:rPr>
        <w:t>people’s</w:t>
      </w:r>
      <w:r w:rsidRPr="00F40FAC">
        <w:rPr>
          <w:rFonts w:ascii="Arial" w:hAnsi="Arial" w:cs="Arial"/>
        </w:rPr>
        <w:t xml:space="preserve"> similarities and differences can be an asset to the organisation. By having flexible working we will be able to attract more people into the organisation allowing them to fulfil their work and life commitments.</w:t>
      </w:r>
    </w:p>
    <w:p w14:paraId="350D1DB1" w14:textId="77777777" w:rsidR="007F4474" w:rsidRPr="00F40FAC" w:rsidRDefault="007F4474" w:rsidP="007F4474">
      <w:pPr>
        <w:spacing w:after="72"/>
        <w:ind w:right="288"/>
        <w:rPr>
          <w:rFonts w:ascii="Arial" w:hAnsi="Arial" w:cs="Arial"/>
        </w:rPr>
      </w:pPr>
    </w:p>
    <w:sectPr w:rsidR="007F4474" w:rsidRPr="00F40FAC">
      <w:footerReference w:type="default" r:id="rId7"/>
      <w:pgSz w:w="11904" w:h="16836"/>
      <w:pgMar w:top="899"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82515" w14:textId="77777777" w:rsidR="003D1FDA" w:rsidRDefault="003D1FDA">
      <w:r>
        <w:separator/>
      </w:r>
    </w:p>
  </w:endnote>
  <w:endnote w:type="continuationSeparator" w:id="0">
    <w:p w14:paraId="36F8C9D4" w14:textId="77777777" w:rsidR="003D1FDA" w:rsidRDefault="003D1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2B722" w14:textId="5C090D69" w:rsidR="00293EE7" w:rsidRDefault="00293EE7">
    <w:pPr>
      <w:pStyle w:val="Footer"/>
    </w:pPr>
    <w:r>
      <w:t>Colef</w:t>
    </w:r>
    <w:r w:rsidR="006B2901">
      <w:t xml:space="preserve">ord Area MCTI Partnership </w:t>
    </w:r>
    <w:r w:rsidR="001B15DB">
      <w:t>2020</w:t>
    </w:r>
    <w:r w:rsidR="00276533">
      <w:tab/>
    </w:r>
    <w:r w:rsidR="00276533">
      <w:tab/>
    </w:r>
  </w:p>
  <w:p w14:paraId="744848C6" w14:textId="77777777" w:rsidR="00293EE7" w:rsidRDefault="00293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38E7B7" w14:textId="77777777" w:rsidR="003D1FDA" w:rsidRDefault="003D1FDA">
      <w:r>
        <w:separator/>
      </w:r>
    </w:p>
  </w:footnote>
  <w:footnote w:type="continuationSeparator" w:id="0">
    <w:p w14:paraId="28455238" w14:textId="77777777" w:rsidR="003D1FDA" w:rsidRDefault="003D1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54F4C"/>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7FB1A8B"/>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A47DE5"/>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18508B0"/>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4E42C22"/>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4602A82"/>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504404D"/>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A790EA7"/>
    <w:multiLevelType w:val="hybridMultilevel"/>
    <w:tmpl w:val="97028C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223E7B"/>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B9617C9"/>
    <w:multiLevelType w:val="hybridMultilevel"/>
    <w:tmpl w:val="7A72F3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5436573"/>
    <w:multiLevelType w:val="singleLevel"/>
    <w:tmpl w:val="0116F4C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B705550"/>
    <w:multiLevelType w:val="singleLevel"/>
    <w:tmpl w:val="0116F4C4"/>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4"/>
  </w:num>
  <w:num w:numId="3">
    <w:abstractNumId w:val="6"/>
  </w:num>
  <w:num w:numId="4">
    <w:abstractNumId w:val="1"/>
  </w:num>
  <w:num w:numId="5">
    <w:abstractNumId w:val="11"/>
  </w:num>
  <w:num w:numId="6">
    <w:abstractNumId w:val="3"/>
  </w:num>
  <w:num w:numId="7">
    <w:abstractNumId w:val="10"/>
  </w:num>
  <w:num w:numId="8">
    <w:abstractNumId w:val="2"/>
  </w:num>
  <w:num w:numId="9">
    <w:abstractNumId w:val="0"/>
  </w:num>
  <w:num w:numId="10">
    <w:abstractNumId w:val="5"/>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4138"/>
    <w:rsid w:val="001B15DB"/>
    <w:rsid w:val="00240D2B"/>
    <w:rsid w:val="00276533"/>
    <w:rsid w:val="00293EE7"/>
    <w:rsid w:val="003D1FDA"/>
    <w:rsid w:val="005F5006"/>
    <w:rsid w:val="006B2901"/>
    <w:rsid w:val="006F05D0"/>
    <w:rsid w:val="00731F18"/>
    <w:rsid w:val="007F4474"/>
    <w:rsid w:val="008E3040"/>
    <w:rsid w:val="009222A5"/>
    <w:rsid w:val="00C16BD0"/>
    <w:rsid w:val="00CB4138"/>
    <w:rsid w:val="00D351B7"/>
    <w:rsid w:val="00D70FE5"/>
    <w:rsid w:val="00F306D8"/>
    <w:rsid w:val="00F40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06586A5"/>
  <w15:docId w15:val="{61F68DF7-25D5-4ECE-9298-C8AD83EB1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4">
    <w:name w:val="heading 4"/>
    <w:basedOn w:val="Normal"/>
    <w:next w:val="Normal"/>
    <w:qFormat/>
    <w:rsid w:val="00F306D8"/>
    <w:pPr>
      <w:keepNext/>
      <w:jc w:val="center"/>
      <w:outlineLvl w:val="3"/>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432" w:line="480" w:lineRule="auto"/>
      <w:jc w:val="center"/>
    </w:pPr>
    <w:rPr>
      <w:rFonts w:ascii="Arial" w:hAnsi="Arial" w:cs="Arial"/>
      <w:b/>
      <w:bCs/>
      <w:sz w:val="28"/>
    </w:rPr>
  </w:style>
  <w:style w:type="paragraph" w:styleId="BodyText">
    <w:name w:val="Body Text"/>
    <w:basedOn w:val="Normal"/>
    <w:pPr>
      <w:spacing w:after="72"/>
      <w:ind w:right="288"/>
      <w:jc w:val="center"/>
    </w:pPr>
    <w:rPr>
      <w:rFonts w:ascii="Arial" w:hAnsi="Arial" w:cs="Arial"/>
    </w:rPr>
  </w:style>
  <w:style w:type="paragraph" w:styleId="Header">
    <w:name w:val="header"/>
    <w:basedOn w:val="Normal"/>
    <w:rsid w:val="00CB4138"/>
    <w:pPr>
      <w:tabs>
        <w:tab w:val="center" w:pos="4320"/>
        <w:tab w:val="right" w:pos="8640"/>
      </w:tabs>
    </w:pPr>
  </w:style>
  <w:style w:type="paragraph" w:styleId="Footer">
    <w:name w:val="footer"/>
    <w:basedOn w:val="Normal"/>
    <w:rsid w:val="00CB4138"/>
    <w:pPr>
      <w:tabs>
        <w:tab w:val="center" w:pos="4320"/>
        <w:tab w:val="right" w:pos="8640"/>
      </w:tabs>
    </w:pPr>
  </w:style>
  <w:style w:type="paragraph" w:styleId="Subtitle">
    <w:name w:val="Subtitle"/>
    <w:basedOn w:val="Normal"/>
    <w:qFormat/>
    <w:rsid w:val="006F05D0"/>
    <w:pPr>
      <w:spacing w:after="216"/>
      <w:jc w:val="center"/>
    </w:pPr>
    <w:rPr>
      <w:rFonts w:ascii="Arial" w:hAnsi="Arial" w:cs="Arial"/>
      <w:b/>
      <w:bCs/>
      <w:sz w:val="28"/>
    </w:rPr>
  </w:style>
  <w:style w:type="paragraph" w:styleId="BalloonText">
    <w:name w:val="Balloon Text"/>
    <w:basedOn w:val="Normal"/>
    <w:link w:val="BalloonTextChar"/>
    <w:uiPriority w:val="99"/>
    <w:semiHidden/>
    <w:unhideWhenUsed/>
    <w:rsid w:val="00276533"/>
    <w:rPr>
      <w:rFonts w:ascii="Tahoma" w:hAnsi="Tahoma" w:cs="Tahoma"/>
      <w:sz w:val="16"/>
      <w:szCs w:val="16"/>
    </w:rPr>
  </w:style>
  <w:style w:type="character" w:customStyle="1" w:styleId="BalloonTextChar">
    <w:name w:val="Balloon Text Char"/>
    <w:basedOn w:val="DefaultParagraphFont"/>
    <w:link w:val="BalloonText"/>
    <w:uiPriority w:val="99"/>
    <w:semiHidden/>
    <w:rsid w:val="0027653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Appendix 3</vt:lpstr>
    </vt:vector>
  </TitlesOfParts>
  <Company>CHCC</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creator>Dawn Brooks</dc:creator>
  <cp:lastModifiedBy>Office</cp:lastModifiedBy>
  <cp:revision>3</cp:revision>
  <cp:lastPrinted>2003-11-24T10:25:00Z</cp:lastPrinted>
  <dcterms:created xsi:type="dcterms:W3CDTF">2020-05-28T17:17:00Z</dcterms:created>
  <dcterms:modified xsi:type="dcterms:W3CDTF">2021-01-28T11:47:00Z</dcterms:modified>
</cp:coreProperties>
</file>